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43" w:rsidRDefault="00735D43" w:rsidP="00735D43">
      <w:pPr>
        <w:tabs>
          <w:tab w:val="left" w:pos="2385"/>
        </w:tabs>
        <w:rPr>
          <w:rFonts w:ascii="Trebuchet MS" w:hAnsi="Trebuchet MS"/>
          <w:color w:val="0000FF"/>
          <w:sz w:val="20"/>
          <w:szCs w:val="20"/>
        </w:rPr>
      </w:pPr>
      <w:r>
        <w:rPr>
          <w:rFonts w:ascii="Trebuchet MS" w:hAnsi="Trebuchet MS"/>
          <w:color w:val="0000FF"/>
          <w:sz w:val="20"/>
          <w:szCs w:val="20"/>
        </w:rPr>
        <w:t>The word count is –</w:t>
      </w:r>
      <w:r>
        <w:rPr>
          <w:rFonts w:ascii="Trebuchet MS" w:hAnsi="Trebuchet MS"/>
          <w:color w:val="0000FF"/>
          <w:sz w:val="20"/>
          <w:szCs w:val="20"/>
        </w:rPr>
        <w:tab/>
      </w:r>
    </w:p>
    <w:tbl>
      <w:tblPr>
        <w:tblW w:w="354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058"/>
        <w:gridCol w:w="1482"/>
      </w:tblGrid>
      <w:tr w:rsidR="00735D43" w:rsidTr="00735D43">
        <w:trPr>
          <w:trHeight w:val="255"/>
        </w:trPr>
        <w:tc>
          <w:tcPr>
            <w:tcW w:w="35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Module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Word Count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 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i/>
                <w:iCs/>
                <w:color w:val="0000FF"/>
                <w:sz w:val="20"/>
                <w:szCs w:val="20"/>
              </w:rPr>
              <w:t>Manual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 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Cover Pages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60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Title Page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44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Contents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391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Module 1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2,866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Module 2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3,518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Module 3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4,494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Module 4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1,213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Module 5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1,596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Module 6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3,673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Module 7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1,775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392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2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265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3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1,425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4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128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5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391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6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402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7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395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8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55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9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237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10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46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11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729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12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717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13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1,735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14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766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15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969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16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1,426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17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652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18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1,204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19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759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20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395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21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789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22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252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23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1,015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24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774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25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791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Appendix 26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60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 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i/>
                <w:iCs/>
                <w:color w:val="0000FF"/>
                <w:sz w:val="20"/>
                <w:szCs w:val="20"/>
              </w:rPr>
              <w:t>Experiment Cards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 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Bio_SL_IX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969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Bio_SL_VIII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1,118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Bio_SL_X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1,287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Bio_SL_XI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1,561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Bio_SL_XII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1,260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Bio_ML_S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2,179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lastRenderedPageBreak/>
              <w:t>Bio_ML_T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1,700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Chem_SL_IX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1,348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Chem_SL_VIII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1,034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Chem_SL_X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1,641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Chem_SL_XI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1,373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Chem_SL_XII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1,371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Chem_ML_S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2,837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Chem_ML_T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1,946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Phy_SL_IX_a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1,332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Phy_SL_IX_b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1,609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Phy_SL_VIII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1,270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Phy_SL_X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897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Phy_SL_XII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1,753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Phy_ML_S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2,649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FF"/>
                <w:sz w:val="20"/>
                <w:szCs w:val="20"/>
              </w:rPr>
              <w:t>Phy_ML_T</w:t>
            </w:r>
            <w:proofErr w:type="spellEnd"/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2,159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color w:val="0000FF"/>
                <w:sz w:val="20"/>
                <w:szCs w:val="20"/>
              </w:rPr>
              <w:t> </w:t>
            </w:r>
          </w:p>
        </w:tc>
      </w:tr>
      <w:tr w:rsidR="00735D43" w:rsidTr="00735D43">
        <w:trPr>
          <w:trHeight w:val="255"/>
        </w:trPr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Total</w:t>
            </w:r>
          </w:p>
        </w:tc>
        <w:tc>
          <w:tcPr>
            <w:tcW w:w="14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D43" w:rsidRDefault="00735D4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69,692</w:t>
            </w:r>
          </w:p>
        </w:tc>
      </w:tr>
    </w:tbl>
    <w:p w:rsidR="004672B1" w:rsidRDefault="00735D43"/>
    <w:sectPr w:rsidR="004672B1" w:rsidSect="00C0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D43"/>
    <w:rsid w:val="00735D43"/>
    <w:rsid w:val="00C0200C"/>
    <w:rsid w:val="00D35AD7"/>
    <w:rsid w:val="00EB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Intel Corporation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skhurana</dc:creator>
  <cp:lastModifiedBy>skhurana</cp:lastModifiedBy>
  <cp:revision>1</cp:revision>
  <dcterms:created xsi:type="dcterms:W3CDTF">2012-05-31T11:16:00Z</dcterms:created>
  <dcterms:modified xsi:type="dcterms:W3CDTF">2012-05-31T11:16:00Z</dcterms:modified>
</cp:coreProperties>
</file>